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E52E3" w:rsidRPr="00E55200" w:rsidRDefault="00E55200">
      <w:pPr>
        <w:pStyle w:val="Title"/>
        <w:jc w:val="center"/>
        <w:rPr>
          <w:lang w:val="en-US"/>
        </w:rPr>
      </w:pPr>
      <w:bookmarkStart w:id="0" w:name="_t8m9dgk8npkj" w:colFirst="0" w:colLast="0"/>
      <w:bookmarkEnd w:id="0"/>
      <w:r w:rsidRPr="00E55200">
        <w:rPr>
          <w:lang w:val="en-US"/>
        </w:rPr>
        <w:t xml:space="preserve">House Prices Prediction </w:t>
      </w:r>
    </w:p>
    <w:p w14:paraId="00000002" w14:textId="77777777" w:rsidR="00CE52E3" w:rsidRPr="00E55200" w:rsidRDefault="00E55200">
      <w:pPr>
        <w:pStyle w:val="Heading1"/>
        <w:rPr>
          <w:lang w:val="en-US"/>
        </w:rPr>
      </w:pPr>
      <w:bookmarkStart w:id="1" w:name="_6k67c4x8r2eq" w:colFirst="0" w:colLast="0"/>
      <w:bookmarkEnd w:id="1"/>
      <w:r w:rsidRPr="00E55200">
        <w:rPr>
          <w:lang w:val="en-US"/>
        </w:rPr>
        <w:t>Step 1: Competition Description</w:t>
      </w:r>
    </w:p>
    <w:p w14:paraId="00000003" w14:textId="77777777" w:rsidR="00CE52E3" w:rsidRPr="00E55200" w:rsidRDefault="00CE52E3">
      <w:pPr>
        <w:rPr>
          <w:lang w:val="en-US"/>
        </w:rPr>
      </w:pPr>
    </w:p>
    <w:p w14:paraId="00000004" w14:textId="77777777" w:rsidR="00CE52E3" w:rsidRDefault="00E55200">
      <w:r>
        <w:rPr>
          <w:noProof/>
        </w:rPr>
        <w:drawing>
          <wp:inline distT="114300" distB="114300" distL="114300" distR="114300">
            <wp:extent cx="6548438" cy="32956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6548438" cy="3295650"/>
                    </a:xfrm>
                    <a:prstGeom prst="rect">
                      <a:avLst/>
                    </a:prstGeom>
                    <a:ln/>
                  </pic:spPr>
                </pic:pic>
              </a:graphicData>
            </a:graphic>
          </wp:inline>
        </w:drawing>
      </w:r>
    </w:p>
    <w:p w14:paraId="00000005" w14:textId="77777777" w:rsidR="00CE52E3" w:rsidRPr="00E55200" w:rsidRDefault="00E55200">
      <w:pPr>
        <w:rPr>
          <w:lang w:val="en-US"/>
        </w:rPr>
      </w:pPr>
      <w:r w:rsidRPr="00E55200">
        <w:rPr>
          <w:lang w:val="en-US"/>
        </w:rPr>
        <w:t>Ask a home buyer to describe their dream house, and they probably won’t begin with the height of the basement ceiling or the proximity to an east-west railroad. But this playground competition’s dataset proves that much more influences price negotiations t</w:t>
      </w:r>
      <w:r w:rsidRPr="00E55200">
        <w:rPr>
          <w:lang w:val="en-US"/>
        </w:rPr>
        <w:t xml:space="preserve">han the number of bedrooms or a white-picket fence. </w:t>
      </w:r>
    </w:p>
    <w:p w14:paraId="00000006" w14:textId="77777777" w:rsidR="00CE52E3" w:rsidRPr="00E55200" w:rsidRDefault="00E55200">
      <w:pPr>
        <w:rPr>
          <w:lang w:val="en-US"/>
        </w:rPr>
      </w:pPr>
      <w:r w:rsidRPr="00E55200">
        <w:rPr>
          <w:lang w:val="en-US"/>
        </w:rPr>
        <w:t>With 79 explanatory variables describing(almost) every aspect of residential homes in Armes, Iowa, this competition challenges you to predict the final price of each home.</w:t>
      </w:r>
    </w:p>
    <w:p w14:paraId="00000007" w14:textId="77777777" w:rsidR="00CE52E3" w:rsidRPr="00E55200" w:rsidRDefault="00CE52E3">
      <w:pPr>
        <w:rPr>
          <w:lang w:val="en-US"/>
        </w:rPr>
      </w:pPr>
    </w:p>
    <w:p w14:paraId="00000008" w14:textId="77777777" w:rsidR="00CE52E3" w:rsidRPr="00E55200" w:rsidRDefault="00E55200">
      <w:pPr>
        <w:pStyle w:val="Heading2"/>
        <w:rPr>
          <w:lang w:val="en-US"/>
        </w:rPr>
      </w:pPr>
      <w:bookmarkStart w:id="2" w:name="_u4j98ab8ppg7" w:colFirst="0" w:colLast="0"/>
      <w:bookmarkEnd w:id="2"/>
      <w:r w:rsidRPr="00E55200">
        <w:rPr>
          <w:lang w:val="en-US"/>
        </w:rPr>
        <w:t xml:space="preserve">practice Skills </w:t>
      </w:r>
    </w:p>
    <w:p w14:paraId="00000009" w14:textId="77777777" w:rsidR="00CE52E3" w:rsidRPr="00E55200" w:rsidRDefault="00E55200">
      <w:pPr>
        <w:rPr>
          <w:lang w:val="en-US"/>
        </w:rPr>
      </w:pPr>
      <w:r w:rsidRPr="00E55200">
        <w:rPr>
          <w:lang w:val="en-US"/>
        </w:rPr>
        <w:t>Creative feat</w:t>
      </w:r>
      <w:r w:rsidRPr="00E55200">
        <w:rPr>
          <w:lang w:val="en-US"/>
        </w:rPr>
        <w:t>ure engineering</w:t>
      </w:r>
    </w:p>
    <w:p w14:paraId="0000000A" w14:textId="77777777" w:rsidR="00CE52E3" w:rsidRPr="00E55200" w:rsidRDefault="00E55200">
      <w:pPr>
        <w:rPr>
          <w:lang w:val="en-US"/>
        </w:rPr>
      </w:pPr>
      <w:r w:rsidRPr="00E55200">
        <w:rPr>
          <w:lang w:val="en-US"/>
        </w:rPr>
        <w:t>Advanced regression techniques like random forest and gradient boosting</w:t>
      </w:r>
    </w:p>
    <w:p w14:paraId="0000000B" w14:textId="77777777" w:rsidR="00CE52E3" w:rsidRPr="00E55200" w:rsidRDefault="00CE52E3">
      <w:pPr>
        <w:rPr>
          <w:lang w:val="en-US"/>
        </w:rPr>
      </w:pPr>
    </w:p>
    <w:p w14:paraId="0000000C" w14:textId="77777777" w:rsidR="00CE52E3" w:rsidRPr="00E55200" w:rsidRDefault="00E55200">
      <w:pPr>
        <w:pStyle w:val="Heading2"/>
        <w:rPr>
          <w:lang w:val="en-US"/>
        </w:rPr>
      </w:pPr>
      <w:bookmarkStart w:id="3" w:name="_pi4q16ylzxpn" w:colFirst="0" w:colLast="0"/>
      <w:bookmarkEnd w:id="3"/>
      <w:r w:rsidRPr="00E55200">
        <w:rPr>
          <w:lang w:val="en-US"/>
        </w:rPr>
        <w:t xml:space="preserve">evaluation method </w:t>
      </w:r>
    </w:p>
    <w:p w14:paraId="0000000D" w14:textId="77777777" w:rsidR="00CE52E3" w:rsidRDefault="00E55200">
      <w:r w:rsidRPr="00E55200">
        <w:rPr>
          <w:lang w:val="en-US"/>
        </w:rPr>
        <w:t xml:space="preserve">Based on the housing information data provided by the contestant in Ames, Iowa. </w:t>
      </w:r>
      <w:r>
        <w:t>I picked the Root Mean Square Error(RMSE):</w:t>
      </w:r>
    </w:p>
    <w:p w14:paraId="0000000E" w14:textId="77777777" w:rsidR="00CE52E3" w:rsidRDefault="00E55200">
      <w:r>
        <w:rPr>
          <w:noProof/>
        </w:rPr>
        <w:lastRenderedPageBreak/>
        <w:drawing>
          <wp:inline distT="114300" distB="114300" distL="114300" distR="114300">
            <wp:extent cx="3800475" cy="76676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800475" cy="766763"/>
                    </a:xfrm>
                    <a:prstGeom prst="rect">
                      <a:avLst/>
                    </a:prstGeom>
                    <a:ln/>
                  </pic:spPr>
                </pic:pic>
              </a:graphicData>
            </a:graphic>
          </wp:inline>
        </w:drawing>
      </w:r>
    </w:p>
    <w:p w14:paraId="0000000F" w14:textId="77777777" w:rsidR="00CE52E3" w:rsidRPr="00E55200" w:rsidRDefault="00E55200">
      <w:pPr>
        <w:pStyle w:val="Heading1"/>
        <w:rPr>
          <w:lang w:val="en-US"/>
        </w:rPr>
      </w:pPr>
      <w:bookmarkStart w:id="4" w:name="_671aq2s9ni6h" w:colFirst="0" w:colLast="0"/>
      <w:bookmarkEnd w:id="4"/>
      <w:r w:rsidRPr="00E55200">
        <w:rPr>
          <w:lang w:val="en-US"/>
        </w:rPr>
        <w:t>Step 2: Data Collection</w:t>
      </w:r>
    </w:p>
    <w:p w14:paraId="00000010" w14:textId="77777777" w:rsidR="00CE52E3" w:rsidRPr="00E55200" w:rsidRDefault="00E55200">
      <w:pPr>
        <w:rPr>
          <w:lang w:val="en-US"/>
        </w:rPr>
      </w:pPr>
      <w:r w:rsidRPr="00E55200">
        <w:rPr>
          <w:lang w:val="en-US"/>
        </w:rPr>
        <w:t>The Kaggle provided us with the data set needed for this competition, including the training data set(train.csv), test data set(test.csv), and the sample_submission. I assume that the sample_submssion_data are the final accurate SalePrice.</w:t>
      </w:r>
    </w:p>
    <w:p w14:paraId="00000011" w14:textId="77777777" w:rsidR="00CE52E3" w:rsidRPr="00E55200" w:rsidRDefault="00E55200">
      <w:pPr>
        <w:rPr>
          <w:lang w:val="en-US"/>
        </w:rPr>
      </w:pPr>
      <w:r w:rsidRPr="00E55200">
        <w:rPr>
          <w:lang w:val="en-US"/>
        </w:rPr>
        <w:t>Each data recor</w:t>
      </w:r>
      <w:r w:rsidRPr="00E55200">
        <w:rPr>
          <w:lang w:val="en-US"/>
        </w:rPr>
        <w:t>d represents the relevant information of each house. There are 1460 rows for train and test respectively. There are 79 feature columns of the data. 35 are numerical and 44 are categorical features. The detailed description of features is in the txt file.</w:t>
      </w:r>
    </w:p>
    <w:p w14:paraId="00000012" w14:textId="77777777" w:rsidR="00CE52E3" w:rsidRPr="00E55200" w:rsidRDefault="00CE52E3">
      <w:pPr>
        <w:rPr>
          <w:lang w:val="en-US"/>
        </w:rPr>
      </w:pPr>
    </w:p>
    <w:p w14:paraId="00000013" w14:textId="77777777" w:rsidR="00CE52E3" w:rsidRPr="00E55200" w:rsidRDefault="00E55200">
      <w:pPr>
        <w:pStyle w:val="Heading1"/>
        <w:rPr>
          <w:lang w:val="en-US"/>
        </w:rPr>
      </w:pPr>
      <w:bookmarkStart w:id="5" w:name="_fl1hgs51lgxq" w:colFirst="0" w:colLast="0"/>
      <w:bookmarkEnd w:id="5"/>
      <w:r w:rsidRPr="00E55200">
        <w:rPr>
          <w:lang w:val="en-US"/>
        </w:rPr>
        <w:t>step 3: Data cleaning</w:t>
      </w:r>
    </w:p>
    <w:p w14:paraId="00000014" w14:textId="77777777" w:rsidR="00CE52E3" w:rsidRPr="00E55200" w:rsidRDefault="00E55200">
      <w:pPr>
        <w:pStyle w:val="Heading2"/>
        <w:rPr>
          <w:lang w:val="en-US"/>
        </w:rPr>
      </w:pPr>
      <w:bookmarkStart w:id="6" w:name="_cw7mtvsii0ea" w:colFirst="0" w:colLast="0"/>
      <w:bookmarkEnd w:id="6"/>
      <w:r w:rsidRPr="00E55200">
        <w:rPr>
          <w:lang w:val="en-US"/>
        </w:rPr>
        <w:t>import data and some toolkit</w:t>
      </w:r>
    </w:p>
    <w:p w14:paraId="00000015" w14:textId="77777777" w:rsidR="00CE52E3" w:rsidRDefault="00E55200">
      <w:r>
        <w:rPr>
          <w:noProof/>
        </w:rPr>
        <w:drawing>
          <wp:inline distT="114300" distB="114300" distL="114300" distR="114300">
            <wp:extent cx="5731200" cy="41021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731200" cy="4102100"/>
                    </a:xfrm>
                    <a:prstGeom prst="rect">
                      <a:avLst/>
                    </a:prstGeom>
                    <a:ln/>
                  </pic:spPr>
                </pic:pic>
              </a:graphicData>
            </a:graphic>
          </wp:inline>
        </w:drawing>
      </w:r>
    </w:p>
    <w:p w14:paraId="00000016" w14:textId="77777777" w:rsidR="00CE52E3" w:rsidRPr="00E55200" w:rsidRDefault="00E55200">
      <w:pPr>
        <w:pStyle w:val="Heading2"/>
        <w:rPr>
          <w:lang w:val="en-US"/>
        </w:rPr>
      </w:pPr>
      <w:bookmarkStart w:id="7" w:name="_3j2b6aiyg0fp" w:colFirst="0" w:colLast="0"/>
      <w:bookmarkEnd w:id="7"/>
      <w:r w:rsidRPr="00E55200">
        <w:rPr>
          <w:lang w:val="en-US"/>
        </w:rPr>
        <w:lastRenderedPageBreak/>
        <w:t>Exploratory Data Analysis</w:t>
      </w:r>
    </w:p>
    <w:p w14:paraId="00000017" w14:textId="77777777" w:rsidR="00CE52E3" w:rsidRDefault="00E55200">
      <w:r w:rsidRPr="00E55200">
        <w:rPr>
          <w:lang w:val="en-US"/>
        </w:rPr>
        <w:t xml:space="preserve">Many people may think that a data set with more than 80 columns will be a little difficult to start, but at first, we should understand the data at the beginning. </w:t>
      </w:r>
      <w:r>
        <w:t>We followed th</w:t>
      </w:r>
      <w:r>
        <w:t>ose two steps:</w:t>
      </w:r>
    </w:p>
    <w:p w14:paraId="00000018" w14:textId="77777777" w:rsidR="00CE52E3" w:rsidRPr="00E55200" w:rsidRDefault="00E55200">
      <w:pPr>
        <w:numPr>
          <w:ilvl w:val="0"/>
          <w:numId w:val="1"/>
        </w:numPr>
        <w:rPr>
          <w:lang w:val="en-US"/>
        </w:rPr>
      </w:pPr>
      <w:r w:rsidRPr="00E55200">
        <w:rPr>
          <w:lang w:val="en-US"/>
        </w:rPr>
        <w:t>Observe the missing values and outliers of the data. We need to find out which features have missing values and which features have outliers.</w:t>
      </w:r>
    </w:p>
    <w:p w14:paraId="00000019" w14:textId="77777777" w:rsidR="00CE52E3" w:rsidRPr="00E55200" w:rsidRDefault="00E55200">
      <w:pPr>
        <w:numPr>
          <w:ilvl w:val="0"/>
          <w:numId w:val="1"/>
        </w:numPr>
        <w:rPr>
          <w:lang w:val="en-US"/>
        </w:rPr>
      </w:pPr>
      <w:r w:rsidRPr="00E55200">
        <w:rPr>
          <w:lang w:val="en-US"/>
        </w:rPr>
        <w:t>Find the correlation map between the features and predict values. There are 80 variables, but not e</w:t>
      </w:r>
      <w:r w:rsidRPr="00E55200">
        <w:rPr>
          <w:lang w:val="en-US"/>
        </w:rPr>
        <w:t>veryone should be used in the models. We will use a heatmap to help us to filter those features.</w:t>
      </w:r>
    </w:p>
    <w:p w14:paraId="0000001A" w14:textId="77777777" w:rsidR="00CE52E3" w:rsidRPr="00E55200" w:rsidRDefault="00CE52E3">
      <w:pPr>
        <w:rPr>
          <w:lang w:val="en-US"/>
        </w:rPr>
      </w:pPr>
    </w:p>
    <w:p w14:paraId="0000001B" w14:textId="77777777" w:rsidR="00CE52E3" w:rsidRPr="00E55200" w:rsidRDefault="00CE52E3">
      <w:pPr>
        <w:rPr>
          <w:lang w:val="en-US"/>
        </w:rPr>
      </w:pPr>
    </w:p>
    <w:p w14:paraId="0000001C" w14:textId="77777777" w:rsidR="00CE52E3" w:rsidRPr="00E55200" w:rsidRDefault="00CE52E3">
      <w:pPr>
        <w:pStyle w:val="Heading2"/>
        <w:rPr>
          <w:lang w:val="en-US"/>
        </w:rPr>
      </w:pPr>
      <w:bookmarkStart w:id="8" w:name="_9og25twuvmv5" w:colFirst="0" w:colLast="0"/>
      <w:bookmarkEnd w:id="8"/>
    </w:p>
    <w:p w14:paraId="0000001D" w14:textId="77777777" w:rsidR="00CE52E3" w:rsidRDefault="00E55200">
      <w:pPr>
        <w:pStyle w:val="Heading2"/>
      </w:pPr>
      <w:bookmarkStart w:id="9" w:name="_abiui3p1p4k0" w:colFirst="0" w:colLast="0"/>
      <w:bookmarkEnd w:id="9"/>
      <w:r>
        <w:t xml:space="preserve">Missing data </w:t>
      </w:r>
    </w:p>
    <w:p w14:paraId="0000001E" w14:textId="77777777" w:rsidR="00CE52E3" w:rsidRDefault="00E55200">
      <w:r>
        <w:rPr>
          <w:noProof/>
        </w:rPr>
        <w:drawing>
          <wp:inline distT="114300" distB="114300" distL="114300" distR="114300">
            <wp:extent cx="5731200" cy="4572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4572000"/>
                    </a:xfrm>
                    <a:prstGeom prst="rect">
                      <a:avLst/>
                    </a:prstGeom>
                    <a:ln/>
                  </pic:spPr>
                </pic:pic>
              </a:graphicData>
            </a:graphic>
          </wp:inline>
        </w:drawing>
      </w:r>
    </w:p>
    <w:p w14:paraId="0000001F" w14:textId="77777777" w:rsidR="00CE52E3" w:rsidRDefault="00E55200">
      <w:r>
        <w:t>the distribution of missing data</w:t>
      </w:r>
    </w:p>
    <w:p w14:paraId="00000020" w14:textId="77777777" w:rsidR="00CE52E3" w:rsidRDefault="00E55200">
      <w:r>
        <w:rPr>
          <w:noProof/>
        </w:rPr>
        <w:lastRenderedPageBreak/>
        <w:drawing>
          <wp:inline distT="114300" distB="114300" distL="114300" distR="114300">
            <wp:extent cx="6507337" cy="4452938"/>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6507337" cy="4452938"/>
                    </a:xfrm>
                    <a:prstGeom prst="rect">
                      <a:avLst/>
                    </a:prstGeom>
                    <a:ln/>
                  </pic:spPr>
                </pic:pic>
              </a:graphicData>
            </a:graphic>
          </wp:inline>
        </w:drawing>
      </w:r>
    </w:p>
    <w:p w14:paraId="00000021" w14:textId="77777777" w:rsidR="00CE52E3" w:rsidRDefault="00CE52E3"/>
    <w:p w14:paraId="00000022" w14:textId="77777777" w:rsidR="00CE52E3" w:rsidRDefault="00E55200">
      <w:pPr>
        <w:pStyle w:val="Heading2"/>
      </w:pPr>
      <w:bookmarkStart w:id="10" w:name="_cujg3qvao1w9" w:colFirst="0" w:colLast="0"/>
      <w:bookmarkEnd w:id="10"/>
      <w:r>
        <w:t>Data correlation exploration</w:t>
      </w:r>
    </w:p>
    <w:p w14:paraId="00000023" w14:textId="77777777" w:rsidR="00CE52E3" w:rsidRDefault="00E55200">
      <w:r>
        <w:rPr>
          <w:noProof/>
        </w:rPr>
        <w:drawing>
          <wp:inline distT="114300" distB="114300" distL="114300" distR="114300">
            <wp:extent cx="5705475" cy="335524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05475" cy="3355240"/>
                    </a:xfrm>
                    <a:prstGeom prst="rect">
                      <a:avLst/>
                    </a:prstGeom>
                    <a:ln/>
                  </pic:spPr>
                </pic:pic>
              </a:graphicData>
            </a:graphic>
          </wp:inline>
        </w:drawing>
      </w:r>
    </w:p>
    <w:p w14:paraId="00000024" w14:textId="77777777" w:rsidR="00CE52E3" w:rsidRDefault="00E55200">
      <w:r w:rsidRPr="00E55200">
        <w:rPr>
          <w:lang w:val="en-US"/>
        </w:rPr>
        <w:lastRenderedPageBreak/>
        <w:t xml:space="preserve">We pick those features which correlation values are over 50%. </w:t>
      </w:r>
      <w:r>
        <w:t>We choose 10 features.</w:t>
      </w:r>
    </w:p>
    <w:p w14:paraId="00000025" w14:textId="77777777" w:rsidR="00CE52E3" w:rsidRDefault="00E55200">
      <w:r>
        <w:rPr>
          <w:noProof/>
        </w:rPr>
        <w:drawing>
          <wp:inline distT="114300" distB="114300" distL="114300" distR="114300">
            <wp:extent cx="5731200" cy="25527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2552700"/>
                    </a:xfrm>
                    <a:prstGeom prst="rect">
                      <a:avLst/>
                    </a:prstGeom>
                    <a:ln/>
                  </pic:spPr>
                </pic:pic>
              </a:graphicData>
            </a:graphic>
          </wp:inline>
        </w:drawing>
      </w:r>
    </w:p>
    <w:p w14:paraId="00000026" w14:textId="77777777" w:rsidR="00CE52E3" w:rsidRDefault="00CE52E3"/>
    <w:p w14:paraId="00000027" w14:textId="77777777" w:rsidR="00CE52E3" w:rsidRDefault="00E55200">
      <w:pPr>
        <w:pBdr>
          <w:top w:val="nil"/>
          <w:left w:val="nil"/>
          <w:bottom w:val="nil"/>
          <w:right w:val="nil"/>
          <w:between w:val="nil"/>
        </w:pBdr>
      </w:pPr>
      <w:r w:rsidRPr="00E55200">
        <w:rPr>
          <w:lang w:val="en-US"/>
        </w:rPr>
        <w:t xml:space="preserve">It can be found that'OverallQual', 'GrLivArea' and'TotalBsmtSF' have a strong correlation with housing prices.' GarageCars' (how many cars can be placed in the garage) </w:t>
      </w:r>
      <w:r w:rsidRPr="00E55200">
        <w:rPr>
          <w:lang w:val="en-US"/>
        </w:rPr>
        <w:t xml:space="preserve">and'GarageArea' (garage area) also has a strong correlation with house prices, but the correlation between these two variables is also very strong. So we only need to keep on the two features to avoid the problem of multicollinearity.  </w:t>
      </w:r>
      <w:r>
        <w:t>The same situation a</w:t>
      </w:r>
      <w:r>
        <w:t xml:space="preserve">pplied to ‘TotalBsmtSF’ and ‘1stFloor’. </w:t>
      </w:r>
    </w:p>
    <w:p w14:paraId="00000028" w14:textId="77777777" w:rsidR="00CE52E3" w:rsidRDefault="00CE52E3">
      <w:pPr>
        <w:pBdr>
          <w:top w:val="nil"/>
          <w:left w:val="nil"/>
          <w:bottom w:val="nil"/>
          <w:right w:val="nil"/>
          <w:between w:val="nil"/>
        </w:pBdr>
      </w:pPr>
    </w:p>
    <w:p w14:paraId="00000029" w14:textId="77777777" w:rsidR="00CE52E3" w:rsidRDefault="00E55200">
      <w:pPr>
        <w:pStyle w:val="Heading2"/>
      </w:pPr>
      <w:bookmarkStart w:id="11" w:name="_hwuwtv6e995e" w:colFirst="0" w:colLast="0"/>
      <w:bookmarkEnd w:id="11"/>
      <w:r>
        <w:t>Visual Exploration</w:t>
      </w:r>
    </w:p>
    <w:p w14:paraId="0000002A" w14:textId="77777777" w:rsidR="00CE52E3" w:rsidRDefault="00E55200">
      <w:r>
        <w:rPr>
          <w:noProof/>
        </w:rPr>
        <w:drawing>
          <wp:inline distT="114300" distB="114300" distL="114300" distR="114300">
            <wp:extent cx="5731200" cy="23622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731200" cy="2362200"/>
                    </a:xfrm>
                    <a:prstGeom prst="rect">
                      <a:avLst/>
                    </a:prstGeom>
                    <a:ln/>
                  </pic:spPr>
                </pic:pic>
              </a:graphicData>
            </a:graphic>
          </wp:inline>
        </w:drawing>
      </w:r>
    </w:p>
    <w:p w14:paraId="0000002B" w14:textId="77777777" w:rsidR="00CE52E3" w:rsidRDefault="00CE52E3"/>
    <w:p w14:paraId="0000002C" w14:textId="77777777" w:rsidR="00CE52E3" w:rsidRPr="00E55200" w:rsidRDefault="00E55200">
      <w:pPr>
        <w:rPr>
          <w:lang w:val="en-US"/>
        </w:rPr>
      </w:pPr>
      <w:r w:rsidRPr="00E55200">
        <w:rPr>
          <w:lang w:val="en-US"/>
        </w:rPr>
        <w:t>for discrete numerical variables, we use boxplot to describe the relationships between SalesPrice and those variables.</w:t>
      </w:r>
    </w:p>
    <w:p w14:paraId="0000002D" w14:textId="77777777" w:rsidR="00CE52E3" w:rsidRDefault="00E55200">
      <w:r>
        <w:rPr>
          <w:noProof/>
        </w:rPr>
        <w:lastRenderedPageBreak/>
        <w:drawing>
          <wp:inline distT="114300" distB="114300" distL="114300" distR="114300">
            <wp:extent cx="5731200" cy="26670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2667000"/>
                    </a:xfrm>
                    <a:prstGeom prst="rect">
                      <a:avLst/>
                    </a:prstGeom>
                    <a:ln/>
                  </pic:spPr>
                </pic:pic>
              </a:graphicData>
            </a:graphic>
          </wp:inline>
        </w:drawing>
      </w:r>
    </w:p>
    <w:p w14:paraId="0000002E" w14:textId="77777777" w:rsidR="00CE52E3" w:rsidRDefault="00CE52E3"/>
    <w:p w14:paraId="0000002F" w14:textId="77777777" w:rsidR="00CE52E3" w:rsidRDefault="00E55200">
      <w:r>
        <w:rPr>
          <w:noProof/>
        </w:rPr>
        <w:drawing>
          <wp:inline distT="114300" distB="114300" distL="114300" distR="114300">
            <wp:extent cx="5731200" cy="32639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3263900"/>
                    </a:xfrm>
                    <a:prstGeom prst="rect">
                      <a:avLst/>
                    </a:prstGeom>
                    <a:ln/>
                  </pic:spPr>
                </pic:pic>
              </a:graphicData>
            </a:graphic>
          </wp:inline>
        </w:drawing>
      </w:r>
    </w:p>
    <w:p w14:paraId="00000030" w14:textId="77777777" w:rsidR="00CE52E3" w:rsidRDefault="00E55200">
      <w:r>
        <w:rPr>
          <w:noProof/>
        </w:rPr>
        <w:lastRenderedPageBreak/>
        <w:drawing>
          <wp:inline distT="114300" distB="114300" distL="114300" distR="114300">
            <wp:extent cx="6091238" cy="3408329"/>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091238" cy="3408329"/>
                    </a:xfrm>
                    <a:prstGeom prst="rect">
                      <a:avLst/>
                    </a:prstGeom>
                    <a:ln/>
                  </pic:spPr>
                </pic:pic>
              </a:graphicData>
            </a:graphic>
          </wp:inline>
        </w:drawing>
      </w:r>
    </w:p>
    <w:p w14:paraId="00000031" w14:textId="77777777" w:rsidR="00CE52E3" w:rsidRDefault="00E55200">
      <w:r>
        <w:rPr>
          <w:noProof/>
        </w:rPr>
        <w:drawing>
          <wp:inline distT="114300" distB="114300" distL="114300" distR="114300">
            <wp:extent cx="5731200" cy="3251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3251200"/>
                    </a:xfrm>
                    <a:prstGeom prst="rect">
                      <a:avLst/>
                    </a:prstGeom>
                    <a:ln/>
                  </pic:spPr>
                </pic:pic>
              </a:graphicData>
            </a:graphic>
          </wp:inline>
        </w:drawing>
      </w:r>
    </w:p>
    <w:p w14:paraId="00000032" w14:textId="77777777" w:rsidR="00CE52E3" w:rsidRDefault="00CE52E3"/>
    <w:p w14:paraId="00000033" w14:textId="77777777" w:rsidR="00CE52E3" w:rsidRDefault="00E55200">
      <w:r>
        <w:t>deal with the missing features</w:t>
      </w:r>
    </w:p>
    <w:p w14:paraId="00000034" w14:textId="77777777" w:rsidR="00CE52E3" w:rsidRDefault="00E55200">
      <w:r>
        <w:rPr>
          <w:noProof/>
        </w:rPr>
        <w:lastRenderedPageBreak/>
        <w:drawing>
          <wp:inline distT="114300" distB="114300" distL="114300" distR="114300">
            <wp:extent cx="5731200" cy="3594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31200" cy="3594100"/>
                    </a:xfrm>
                    <a:prstGeom prst="rect">
                      <a:avLst/>
                    </a:prstGeom>
                    <a:ln/>
                  </pic:spPr>
                </pic:pic>
              </a:graphicData>
            </a:graphic>
          </wp:inline>
        </w:drawing>
      </w:r>
    </w:p>
    <w:p w14:paraId="00000035" w14:textId="77777777" w:rsidR="00CE52E3" w:rsidRDefault="00CE52E3"/>
    <w:p w14:paraId="00000036" w14:textId="77777777" w:rsidR="00CE52E3" w:rsidRPr="00E55200" w:rsidRDefault="00E55200">
      <w:pPr>
        <w:rPr>
          <w:lang w:val="en-US"/>
        </w:rPr>
      </w:pPr>
      <w:r w:rsidRPr="00E55200">
        <w:rPr>
          <w:lang w:val="en-US"/>
        </w:rPr>
        <w:t xml:space="preserve">delete those features whose missing values were over 50% </w:t>
      </w:r>
    </w:p>
    <w:p w14:paraId="00000037" w14:textId="77777777" w:rsidR="00CE52E3" w:rsidRDefault="00E55200">
      <w:r>
        <w:rPr>
          <w:noProof/>
        </w:rPr>
        <w:drawing>
          <wp:inline distT="114300" distB="114300" distL="114300" distR="114300">
            <wp:extent cx="5731200" cy="43053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31200" cy="4305300"/>
                    </a:xfrm>
                    <a:prstGeom prst="rect">
                      <a:avLst/>
                    </a:prstGeom>
                    <a:ln/>
                  </pic:spPr>
                </pic:pic>
              </a:graphicData>
            </a:graphic>
          </wp:inline>
        </w:drawing>
      </w:r>
    </w:p>
    <w:p w14:paraId="00000038" w14:textId="77777777" w:rsidR="00CE52E3" w:rsidRDefault="00CE52E3"/>
    <w:p w14:paraId="00000039" w14:textId="77777777" w:rsidR="00CE52E3" w:rsidRPr="00E55200" w:rsidRDefault="00E55200">
      <w:pPr>
        <w:rPr>
          <w:lang w:val="en-US"/>
        </w:rPr>
      </w:pPr>
      <w:r w:rsidRPr="00E55200">
        <w:rPr>
          <w:lang w:val="en-US"/>
        </w:rPr>
        <w:t xml:space="preserve">Then we find that there is no missing value right now. </w:t>
      </w:r>
    </w:p>
    <w:p w14:paraId="0000003A" w14:textId="77777777" w:rsidR="00CE52E3" w:rsidRPr="00E55200" w:rsidRDefault="00E55200">
      <w:pPr>
        <w:rPr>
          <w:lang w:val="en-US"/>
        </w:rPr>
      </w:pPr>
      <w:r w:rsidRPr="00E55200">
        <w:rPr>
          <w:lang w:val="en-US"/>
        </w:rPr>
        <w:lastRenderedPageBreak/>
        <w:t>find the distribution of SalePrice:</w:t>
      </w:r>
    </w:p>
    <w:p w14:paraId="0000003B" w14:textId="77777777" w:rsidR="00CE52E3" w:rsidRDefault="00E55200">
      <w:r>
        <w:rPr>
          <w:noProof/>
        </w:rPr>
        <w:drawing>
          <wp:inline distT="114300" distB="114300" distL="114300" distR="114300">
            <wp:extent cx="5731200" cy="38989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3898900"/>
                    </a:xfrm>
                    <a:prstGeom prst="rect">
                      <a:avLst/>
                    </a:prstGeom>
                    <a:ln/>
                  </pic:spPr>
                </pic:pic>
              </a:graphicData>
            </a:graphic>
          </wp:inline>
        </w:drawing>
      </w:r>
    </w:p>
    <w:p w14:paraId="0000003C" w14:textId="77777777" w:rsidR="00CE52E3" w:rsidRDefault="00CE52E3"/>
    <w:p w14:paraId="0000003D" w14:textId="77777777" w:rsidR="00CE52E3" w:rsidRDefault="00E55200">
      <w:r w:rsidRPr="00E55200">
        <w:rPr>
          <w:lang w:val="en-US"/>
        </w:rPr>
        <w:t xml:space="preserve">From the histogram distribution and qq-plot of the sale price, we can find that the distribution of </w:t>
      </w:r>
      <w:r w:rsidRPr="00E55200">
        <w:rPr>
          <w:lang w:val="en-US"/>
        </w:rPr>
        <w:t xml:space="preserve">house price is skewed to the right. We need some transformations to make it to normal distribution. </w:t>
      </w:r>
      <w:r>
        <w:t xml:space="preserve">The logarithmic is used here. </w:t>
      </w:r>
    </w:p>
    <w:p w14:paraId="0000003E" w14:textId="77777777" w:rsidR="00CE52E3" w:rsidRDefault="00E55200">
      <w:r>
        <w:rPr>
          <w:noProof/>
        </w:rPr>
        <w:drawing>
          <wp:inline distT="114300" distB="114300" distL="114300" distR="114300">
            <wp:extent cx="5643563" cy="35909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643563" cy="3590925"/>
                    </a:xfrm>
                    <a:prstGeom prst="rect">
                      <a:avLst/>
                    </a:prstGeom>
                    <a:ln/>
                  </pic:spPr>
                </pic:pic>
              </a:graphicData>
            </a:graphic>
          </wp:inline>
        </w:drawing>
      </w:r>
    </w:p>
    <w:p w14:paraId="0000003F" w14:textId="77777777" w:rsidR="00CE52E3" w:rsidRDefault="00CE52E3"/>
    <w:p w14:paraId="00000040" w14:textId="77777777" w:rsidR="00CE52E3" w:rsidRPr="00E55200" w:rsidRDefault="00E55200">
      <w:pPr>
        <w:pStyle w:val="Heading1"/>
        <w:rPr>
          <w:lang w:val="en-US"/>
        </w:rPr>
      </w:pPr>
      <w:bookmarkStart w:id="12" w:name="_lxj1ii5sr4i1" w:colFirst="0" w:colLast="0"/>
      <w:bookmarkEnd w:id="12"/>
      <w:r w:rsidRPr="00E55200">
        <w:rPr>
          <w:lang w:val="en-US"/>
        </w:rPr>
        <w:lastRenderedPageBreak/>
        <w:t>Step 4: Feature Engineering</w:t>
      </w:r>
    </w:p>
    <w:p w14:paraId="00000041" w14:textId="77777777" w:rsidR="00CE52E3" w:rsidRPr="00E55200" w:rsidRDefault="00CE52E3">
      <w:pPr>
        <w:rPr>
          <w:lang w:val="en-US"/>
        </w:rPr>
      </w:pPr>
    </w:p>
    <w:p w14:paraId="00000042" w14:textId="77777777" w:rsidR="00CE52E3" w:rsidRPr="00E55200" w:rsidRDefault="00E55200">
      <w:pPr>
        <w:rPr>
          <w:lang w:val="en-US"/>
        </w:rPr>
      </w:pPr>
      <w:r w:rsidRPr="00E55200">
        <w:rPr>
          <w:lang w:val="en-US"/>
        </w:rPr>
        <w:t xml:space="preserve">Feature Engineering is mainly divided into three parts: feature preprocessing, feature extraction, and feature screening. </w:t>
      </w:r>
    </w:p>
    <w:p w14:paraId="00000043" w14:textId="77777777" w:rsidR="00CE52E3" w:rsidRPr="00E55200" w:rsidRDefault="00CE52E3">
      <w:pPr>
        <w:rPr>
          <w:lang w:val="en-US"/>
        </w:rPr>
      </w:pPr>
    </w:p>
    <w:p w14:paraId="00000044" w14:textId="77777777" w:rsidR="00CE52E3" w:rsidRPr="00E55200" w:rsidRDefault="00E55200">
      <w:pPr>
        <w:rPr>
          <w:lang w:val="en-US"/>
        </w:rPr>
      </w:pPr>
      <w:r w:rsidRPr="00E55200">
        <w:rPr>
          <w:lang w:val="en-US"/>
        </w:rPr>
        <w:t>Feature Conversion: The most common feature processing is the conversion of discrete features. There are generally two general metho</w:t>
      </w:r>
      <w:r w:rsidRPr="00E55200">
        <w:rPr>
          <w:lang w:val="en-US"/>
        </w:rPr>
        <w:t>ds that we can use: Label Encoding and One_Hot Encoding.</w:t>
      </w:r>
    </w:p>
    <w:p w14:paraId="00000045" w14:textId="77777777" w:rsidR="00CE52E3" w:rsidRPr="00E55200" w:rsidRDefault="00CE52E3">
      <w:pPr>
        <w:rPr>
          <w:lang w:val="en-US"/>
        </w:rPr>
      </w:pPr>
    </w:p>
    <w:p w14:paraId="00000046" w14:textId="77777777" w:rsidR="00CE52E3" w:rsidRPr="00E55200" w:rsidRDefault="00E55200">
      <w:pPr>
        <w:rPr>
          <w:lang w:val="en-US"/>
        </w:rPr>
      </w:pPr>
      <w:r w:rsidRPr="00E55200">
        <w:rPr>
          <w:lang w:val="en-US"/>
        </w:rPr>
        <w:t xml:space="preserve">Feature Extraction: This is the most creative and important part of feature engineering. </w:t>
      </w:r>
    </w:p>
    <w:p w14:paraId="00000047" w14:textId="77777777" w:rsidR="00CE52E3" w:rsidRPr="00E55200" w:rsidRDefault="00E55200">
      <w:pPr>
        <w:rPr>
          <w:lang w:val="en-US"/>
        </w:rPr>
      </w:pPr>
      <w:r w:rsidRPr="00E55200">
        <w:rPr>
          <w:lang w:val="en-US"/>
        </w:rPr>
        <w:t>There are many methods for this. We can use addition, subtraction, multiplication, and division transformati</w:t>
      </w:r>
      <w:r w:rsidRPr="00E55200">
        <w:rPr>
          <w:lang w:val="en-US"/>
        </w:rPr>
        <w:t>ons on features. Furthermore, we can use square root or logarithmic function to do those tasks.</w:t>
      </w:r>
    </w:p>
    <w:p w14:paraId="00000048" w14:textId="77777777" w:rsidR="00CE52E3" w:rsidRPr="00E55200" w:rsidRDefault="00CE52E3">
      <w:pPr>
        <w:rPr>
          <w:lang w:val="en-US"/>
        </w:rPr>
      </w:pPr>
    </w:p>
    <w:p w14:paraId="00000049" w14:textId="77777777" w:rsidR="00CE52E3" w:rsidRPr="00E55200" w:rsidRDefault="00E55200">
      <w:pPr>
        <w:rPr>
          <w:lang w:val="en-US"/>
        </w:rPr>
      </w:pPr>
      <w:r w:rsidRPr="00E55200">
        <w:rPr>
          <w:lang w:val="en-US"/>
        </w:rPr>
        <w:t>Feature Selection:  Lots of features do not mean accuracy to predict. Reversely, multicollinearity will impact your prediction badly. Therefore, we need to fil</w:t>
      </w:r>
      <w:r w:rsidRPr="00E55200">
        <w:rPr>
          <w:lang w:val="en-US"/>
        </w:rPr>
        <w:t xml:space="preserve">ter those features to increase the accuracy. </w:t>
      </w:r>
    </w:p>
    <w:p w14:paraId="0000004A" w14:textId="77777777" w:rsidR="00CE52E3" w:rsidRPr="00E55200" w:rsidRDefault="00CE52E3">
      <w:pPr>
        <w:rPr>
          <w:lang w:val="en-US"/>
        </w:rPr>
      </w:pPr>
    </w:p>
    <w:p w14:paraId="0000004B" w14:textId="77777777" w:rsidR="00CE52E3" w:rsidRPr="00E55200" w:rsidRDefault="00E55200">
      <w:pPr>
        <w:rPr>
          <w:lang w:val="en-US"/>
        </w:rPr>
      </w:pPr>
      <w:r w:rsidRPr="00E55200">
        <w:rPr>
          <w:lang w:val="en-US"/>
        </w:rPr>
        <w:t>We will do the above procedure steply.</w:t>
      </w:r>
    </w:p>
    <w:p w14:paraId="0000004C" w14:textId="77777777" w:rsidR="00CE52E3" w:rsidRPr="00E55200" w:rsidRDefault="00CE52E3">
      <w:pPr>
        <w:rPr>
          <w:lang w:val="en-US"/>
        </w:rPr>
      </w:pPr>
    </w:p>
    <w:p w14:paraId="0000004D" w14:textId="77777777" w:rsidR="00CE52E3" w:rsidRDefault="00E55200">
      <w:r w:rsidRPr="00E55200">
        <w:rPr>
          <w:lang w:val="en-US"/>
        </w:rPr>
        <w:t xml:space="preserve">Lastly, some features are numerical but lack meanings, such as years and categories, etc. </w:t>
      </w:r>
      <w:r>
        <w:t xml:space="preserve">Here we will convert them into strings.  </w:t>
      </w:r>
    </w:p>
    <w:p w14:paraId="0000004E" w14:textId="77777777" w:rsidR="00CE52E3" w:rsidRDefault="00E55200">
      <w:r>
        <w:rPr>
          <w:noProof/>
        </w:rPr>
        <w:drawing>
          <wp:inline distT="114300" distB="114300" distL="114300" distR="114300">
            <wp:extent cx="5731200" cy="7493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31200" cy="749300"/>
                    </a:xfrm>
                    <a:prstGeom prst="rect">
                      <a:avLst/>
                    </a:prstGeom>
                    <a:ln/>
                  </pic:spPr>
                </pic:pic>
              </a:graphicData>
            </a:graphic>
          </wp:inline>
        </w:drawing>
      </w:r>
    </w:p>
    <w:p w14:paraId="0000004F" w14:textId="77777777" w:rsidR="00CE52E3" w:rsidRDefault="00CE52E3"/>
    <w:p w14:paraId="00000050" w14:textId="77777777" w:rsidR="00CE52E3" w:rsidRPr="00E55200" w:rsidRDefault="00E55200">
      <w:pPr>
        <w:pStyle w:val="Heading2"/>
        <w:rPr>
          <w:lang w:val="en-US"/>
        </w:rPr>
      </w:pPr>
      <w:bookmarkStart w:id="13" w:name="_iitzsyswocoq" w:colFirst="0" w:colLast="0"/>
      <w:bookmarkEnd w:id="13"/>
      <w:r w:rsidRPr="00E55200">
        <w:rPr>
          <w:lang w:val="en-US"/>
        </w:rPr>
        <w:t>Feature Conversion:</w:t>
      </w:r>
    </w:p>
    <w:p w14:paraId="00000051" w14:textId="77777777" w:rsidR="00CE52E3" w:rsidRDefault="00E55200">
      <w:r w:rsidRPr="00E55200">
        <w:rPr>
          <w:lang w:val="en-US"/>
        </w:rPr>
        <w:t xml:space="preserve">Some data need to be normalized, so thereby increasing the model efficiency. There are many ways of data conversion. We tried the logarithmic conversion for SalePrice in the data cleaning step. </w:t>
      </w:r>
      <w:r>
        <w:t>Here we will use the box-cox transformation.</w:t>
      </w:r>
    </w:p>
    <w:p w14:paraId="00000052" w14:textId="77777777" w:rsidR="00CE52E3" w:rsidRDefault="00E55200">
      <w:r>
        <w:rPr>
          <w:noProof/>
        </w:rPr>
        <w:lastRenderedPageBreak/>
        <w:drawing>
          <wp:inline distT="114300" distB="114300" distL="114300" distR="114300">
            <wp:extent cx="5991225" cy="3738563"/>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991225" cy="3738563"/>
                    </a:xfrm>
                    <a:prstGeom prst="rect">
                      <a:avLst/>
                    </a:prstGeom>
                    <a:ln/>
                  </pic:spPr>
                </pic:pic>
              </a:graphicData>
            </a:graphic>
          </wp:inline>
        </w:drawing>
      </w:r>
    </w:p>
    <w:p w14:paraId="00000053" w14:textId="77777777" w:rsidR="00CE52E3" w:rsidRPr="00E55200" w:rsidRDefault="00E55200">
      <w:pPr>
        <w:rPr>
          <w:lang w:val="en-US"/>
        </w:rPr>
      </w:pPr>
      <w:r w:rsidRPr="00E55200">
        <w:rPr>
          <w:lang w:val="en-US"/>
        </w:rPr>
        <w:t xml:space="preserve">Unfortunately, </w:t>
      </w:r>
      <w:r w:rsidRPr="00E55200">
        <w:rPr>
          <w:lang w:val="en-US"/>
        </w:rPr>
        <w:t xml:space="preserve">data are skew seriously. </w:t>
      </w:r>
    </w:p>
    <w:p w14:paraId="00000054" w14:textId="77777777" w:rsidR="00CE52E3" w:rsidRPr="00E55200" w:rsidRDefault="00E55200">
      <w:pPr>
        <w:rPr>
          <w:lang w:val="en-US"/>
        </w:rPr>
      </w:pPr>
      <w:r w:rsidRPr="00E55200">
        <w:rPr>
          <w:lang w:val="en-US"/>
        </w:rPr>
        <w:t>We calculate the skewness first.</w:t>
      </w:r>
    </w:p>
    <w:p w14:paraId="00000055" w14:textId="77777777" w:rsidR="00CE52E3" w:rsidRDefault="00E55200">
      <w:r>
        <w:rPr>
          <w:noProof/>
        </w:rPr>
        <w:drawing>
          <wp:inline distT="114300" distB="114300" distL="114300" distR="114300">
            <wp:extent cx="5731200" cy="33020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31200" cy="3302000"/>
                    </a:xfrm>
                    <a:prstGeom prst="rect">
                      <a:avLst/>
                    </a:prstGeom>
                    <a:ln/>
                  </pic:spPr>
                </pic:pic>
              </a:graphicData>
            </a:graphic>
          </wp:inline>
        </w:drawing>
      </w:r>
    </w:p>
    <w:p w14:paraId="00000056" w14:textId="77777777" w:rsidR="00CE52E3" w:rsidRPr="00E55200" w:rsidRDefault="00E55200">
      <w:pPr>
        <w:rPr>
          <w:lang w:val="en-US"/>
        </w:rPr>
      </w:pPr>
      <w:r w:rsidRPr="00E55200">
        <w:rPr>
          <w:lang w:val="en-US"/>
        </w:rPr>
        <w:t>Use the scipy function boxcox1p to do the Box-Cox conversion.</w:t>
      </w:r>
    </w:p>
    <w:p w14:paraId="00000057" w14:textId="77777777" w:rsidR="00CE52E3" w:rsidRDefault="00E55200">
      <w:r>
        <w:rPr>
          <w:noProof/>
        </w:rPr>
        <w:lastRenderedPageBreak/>
        <w:drawing>
          <wp:inline distT="114300" distB="114300" distL="114300" distR="114300">
            <wp:extent cx="5731200" cy="36449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31200" cy="3644900"/>
                    </a:xfrm>
                    <a:prstGeom prst="rect">
                      <a:avLst/>
                    </a:prstGeom>
                    <a:ln/>
                  </pic:spPr>
                </pic:pic>
              </a:graphicData>
            </a:graphic>
          </wp:inline>
        </w:drawing>
      </w:r>
    </w:p>
    <w:p w14:paraId="00000058" w14:textId="77777777" w:rsidR="00CE52E3" w:rsidRPr="00E55200" w:rsidRDefault="00E55200">
      <w:pPr>
        <w:rPr>
          <w:lang w:val="en-US"/>
        </w:rPr>
      </w:pPr>
      <w:r w:rsidRPr="00E55200">
        <w:rPr>
          <w:lang w:val="en-US"/>
        </w:rPr>
        <w:t>the final step is to normalize those features:</w:t>
      </w:r>
    </w:p>
    <w:p w14:paraId="00000059" w14:textId="77777777" w:rsidR="00CE52E3" w:rsidRDefault="00E55200">
      <w:r>
        <w:rPr>
          <w:noProof/>
        </w:rPr>
        <w:drawing>
          <wp:inline distT="114300" distB="114300" distL="114300" distR="114300">
            <wp:extent cx="5731200" cy="1295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1200" cy="1295400"/>
                    </a:xfrm>
                    <a:prstGeom prst="rect">
                      <a:avLst/>
                    </a:prstGeom>
                    <a:ln/>
                  </pic:spPr>
                </pic:pic>
              </a:graphicData>
            </a:graphic>
          </wp:inline>
        </w:drawing>
      </w:r>
    </w:p>
    <w:p w14:paraId="0000005A" w14:textId="77777777" w:rsidR="00CE52E3" w:rsidRDefault="00CE52E3"/>
    <w:p w14:paraId="0000005B" w14:textId="77777777" w:rsidR="00CE52E3" w:rsidRPr="00E55200" w:rsidRDefault="00E55200">
      <w:pPr>
        <w:pStyle w:val="Heading2"/>
        <w:rPr>
          <w:lang w:val="en-US"/>
        </w:rPr>
      </w:pPr>
      <w:bookmarkStart w:id="14" w:name="_izpwb7nhyuk" w:colFirst="0" w:colLast="0"/>
      <w:bookmarkEnd w:id="14"/>
      <w:r w:rsidRPr="00E55200">
        <w:rPr>
          <w:lang w:val="en-US"/>
        </w:rPr>
        <w:t>Feature Extraction:</w:t>
      </w:r>
    </w:p>
    <w:p w14:paraId="0000005C" w14:textId="77777777" w:rsidR="00CE52E3" w:rsidRPr="00E55200" w:rsidRDefault="00E55200">
      <w:pPr>
        <w:rPr>
          <w:lang w:val="en-US"/>
        </w:rPr>
      </w:pPr>
      <w:r w:rsidRPr="00E55200">
        <w:rPr>
          <w:lang w:val="en-US"/>
        </w:rPr>
        <w:t xml:space="preserve">Here we use One-Hot Enconding for the categorical features. </w:t>
      </w:r>
    </w:p>
    <w:p w14:paraId="0000005D" w14:textId="77777777" w:rsidR="00CE52E3" w:rsidRDefault="00E55200">
      <w:r>
        <w:rPr>
          <w:noProof/>
        </w:rPr>
        <w:lastRenderedPageBreak/>
        <w:drawing>
          <wp:inline distT="114300" distB="114300" distL="114300" distR="114300">
            <wp:extent cx="5731200" cy="33782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3378200"/>
                    </a:xfrm>
                    <a:prstGeom prst="rect">
                      <a:avLst/>
                    </a:prstGeom>
                    <a:ln/>
                  </pic:spPr>
                </pic:pic>
              </a:graphicData>
            </a:graphic>
          </wp:inline>
        </w:drawing>
      </w:r>
    </w:p>
    <w:p w14:paraId="0000005E" w14:textId="77777777" w:rsidR="00CE52E3" w:rsidRDefault="00CE52E3"/>
    <w:p w14:paraId="0000005F" w14:textId="77777777" w:rsidR="00CE52E3" w:rsidRPr="00E55200" w:rsidRDefault="00E55200">
      <w:pPr>
        <w:rPr>
          <w:lang w:val="en-US"/>
        </w:rPr>
      </w:pPr>
      <w:r w:rsidRPr="00E55200">
        <w:rPr>
          <w:lang w:val="en-US"/>
        </w:rPr>
        <w:t xml:space="preserve">check if all features become numerical. </w:t>
      </w:r>
    </w:p>
    <w:p w14:paraId="00000060" w14:textId="77777777" w:rsidR="00CE52E3" w:rsidRDefault="00E55200">
      <w:r>
        <w:rPr>
          <w:noProof/>
        </w:rPr>
        <w:drawing>
          <wp:inline distT="114300" distB="114300" distL="114300" distR="114300">
            <wp:extent cx="5731200" cy="13970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31200" cy="1397000"/>
                    </a:xfrm>
                    <a:prstGeom prst="rect">
                      <a:avLst/>
                    </a:prstGeom>
                    <a:ln/>
                  </pic:spPr>
                </pic:pic>
              </a:graphicData>
            </a:graphic>
          </wp:inline>
        </w:drawing>
      </w:r>
    </w:p>
    <w:p w14:paraId="00000061" w14:textId="77777777" w:rsidR="00CE52E3" w:rsidRPr="00E55200" w:rsidRDefault="00E55200">
      <w:pPr>
        <w:pStyle w:val="Heading2"/>
        <w:rPr>
          <w:lang w:val="en-US"/>
        </w:rPr>
      </w:pPr>
      <w:bookmarkStart w:id="15" w:name="_76s66nnxgizi" w:colFirst="0" w:colLast="0"/>
      <w:bookmarkEnd w:id="15"/>
      <w:r w:rsidRPr="00E55200">
        <w:rPr>
          <w:lang w:val="en-US"/>
        </w:rPr>
        <w:t>Feature Selection:</w:t>
      </w:r>
    </w:p>
    <w:p w14:paraId="00000062" w14:textId="77777777" w:rsidR="00CE52E3" w:rsidRPr="00E55200" w:rsidRDefault="00E55200">
      <w:pPr>
        <w:rPr>
          <w:lang w:val="en-US"/>
        </w:rPr>
      </w:pPr>
      <w:r w:rsidRPr="00E55200">
        <w:rPr>
          <w:lang w:val="en-US"/>
        </w:rPr>
        <w:t>Conduct a correlation matrix, and keep only the features which the coefficient of correlations are over 0.9. This step is for avoiding collinearity.</w:t>
      </w:r>
    </w:p>
    <w:p w14:paraId="00000063" w14:textId="77777777" w:rsidR="00CE52E3" w:rsidRPr="00E55200" w:rsidRDefault="00E55200">
      <w:pPr>
        <w:rPr>
          <w:lang w:val="en-US"/>
        </w:rPr>
      </w:pPr>
      <w:r>
        <w:rPr>
          <w:noProof/>
        </w:rPr>
        <w:lastRenderedPageBreak/>
        <w:drawing>
          <wp:inline distT="114300" distB="114300" distL="114300" distR="114300">
            <wp:extent cx="5731200" cy="33528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731200" cy="3352800"/>
                    </a:xfrm>
                    <a:prstGeom prst="rect">
                      <a:avLst/>
                    </a:prstGeom>
                    <a:ln/>
                  </pic:spPr>
                </pic:pic>
              </a:graphicData>
            </a:graphic>
          </wp:inline>
        </w:drawing>
      </w:r>
      <w:r w:rsidRPr="00E55200">
        <w:rPr>
          <w:lang w:val="en-US"/>
        </w:rPr>
        <w:t xml:space="preserve">Split the data back to training data and </w:t>
      </w:r>
      <w:r w:rsidRPr="00E55200">
        <w:rPr>
          <w:lang w:val="en-US"/>
        </w:rPr>
        <w:t>test data</w:t>
      </w:r>
      <w:r>
        <w:rPr>
          <w:noProof/>
        </w:rPr>
        <w:drawing>
          <wp:inline distT="114300" distB="114300" distL="114300" distR="114300">
            <wp:extent cx="5731200" cy="9144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31200" cy="914400"/>
                    </a:xfrm>
                    <a:prstGeom prst="rect">
                      <a:avLst/>
                    </a:prstGeom>
                    <a:ln/>
                  </pic:spPr>
                </pic:pic>
              </a:graphicData>
            </a:graphic>
          </wp:inline>
        </w:drawing>
      </w:r>
    </w:p>
    <w:p w14:paraId="00000064" w14:textId="77777777" w:rsidR="00CE52E3" w:rsidRPr="00E55200" w:rsidRDefault="00E55200">
      <w:pPr>
        <w:pStyle w:val="Heading1"/>
        <w:rPr>
          <w:lang w:val="en-US"/>
        </w:rPr>
      </w:pPr>
      <w:bookmarkStart w:id="16" w:name="_hv2w0lnt17eu" w:colFirst="0" w:colLast="0"/>
      <w:bookmarkEnd w:id="16"/>
      <w:r w:rsidRPr="00E55200">
        <w:rPr>
          <w:lang w:val="en-US"/>
        </w:rPr>
        <w:t xml:space="preserve">Step 5: Model Selection </w:t>
      </w:r>
    </w:p>
    <w:p w14:paraId="00000065" w14:textId="77777777" w:rsidR="00CE52E3" w:rsidRDefault="00E55200">
      <w:r>
        <w:rPr>
          <w:noProof/>
        </w:rPr>
        <w:drawing>
          <wp:inline distT="114300" distB="114300" distL="114300" distR="114300">
            <wp:extent cx="5731200" cy="3340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31200" cy="3340100"/>
                    </a:xfrm>
                    <a:prstGeom prst="rect">
                      <a:avLst/>
                    </a:prstGeom>
                    <a:ln/>
                  </pic:spPr>
                </pic:pic>
              </a:graphicData>
            </a:graphic>
          </wp:inline>
        </w:drawing>
      </w:r>
    </w:p>
    <w:p w14:paraId="00000066" w14:textId="77777777" w:rsidR="00CE52E3" w:rsidRDefault="00CE52E3"/>
    <w:p w14:paraId="00000067" w14:textId="77777777" w:rsidR="00CE52E3" w:rsidRPr="00E55200" w:rsidRDefault="00E55200">
      <w:pPr>
        <w:rPr>
          <w:lang w:val="en-US"/>
        </w:rPr>
      </w:pPr>
      <w:r w:rsidRPr="00E55200">
        <w:rPr>
          <w:lang w:val="en-US"/>
        </w:rPr>
        <w:lastRenderedPageBreak/>
        <w:t>Before modeling, divide the dat set, define the cross-validation mode and measurement indicators.</w:t>
      </w:r>
    </w:p>
    <w:p w14:paraId="00000068" w14:textId="77777777" w:rsidR="00CE52E3" w:rsidRPr="00E55200" w:rsidRDefault="00CE52E3">
      <w:pPr>
        <w:rPr>
          <w:lang w:val="en-US"/>
        </w:rPr>
      </w:pPr>
    </w:p>
    <w:p w14:paraId="00000069" w14:textId="77777777" w:rsidR="00CE52E3" w:rsidRDefault="00E55200">
      <w:r>
        <w:rPr>
          <w:noProof/>
        </w:rPr>
        <w:drawing>
          <wp:inline distT="114300" distB="114300" distL="114300" distR="114300">
            <wp:extent cx="5731200" cy="9779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731200" cy="977900"/>
                    </a:xfrm>
                    <a:prstGeom prst="rect">
                      <a:avLst/>
                    </a:prstGeom>
                    <a:ln/>
                  </pic:spPr>
                </pic:pic>
              </a:graphicData>
            </a:graphic>
          </wp:inline>
        </w:drawing>
      </w:r>
    </w:p>
    <w:p w14:paraId="0000006A" w14:textId="77777777" w:rsidR="00CE52E3" w:rsidRPr="00E55200" w:rsidRDefault="00E55200">
      <w:pPr>
        <w:rPr>
          <w:lang w:val="en-US"/>
        </w:rPr>
      </w:pPr>
      <w:r w:rsidRPr="00E55200">
        <w:rPr>
          <w:lang w:val="en-US"/>
        </w:rPr>
        <w:t xml:space="preserve">Now we tried to set some bench models. </w:t>
      </w:r>
    </w:p>
    <w:p w14:paraId="0000006B" w14:textId="77777777" w:rsidR="00CE52E3" w:rsidRDefault="00E55200">
      <w:r>
        <w:rPr>
          <w:noProof/>
        </w:rPr>
        <w:drawing>
          <wp:inline distT="114300" distB="114300" distL="114300" distR="114300">
            <wp:extent cx="5731200" cy="31877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31200" cy="3187700"/>
                    </a:xfrm>
                    <a:prstGeom prst="rect">
                      <a:avLst/>
                    </a:prstGeom>
                    <a:ln/>
                  </pic:spPr>
                </pic:pic>
              </a:graphicData>
            </a:graphic>
          </wp:inline>
        </w:drawing>
      </w:r>
    </w:p>
    <w:p w14:paraId="0000006C" w14:textId="77777777" w:rsidR="00CE52E3" w:rsidRDefault="00CE52E3"/>
    <w:p w14:paraId="0000006D" w14:textId="77777777" w:rsidR="00CE52E3" w:rsidRPr="00E55200" w:rsidRDefault="00E55200">
      <w:pPr>
        <w:rPr>
          <w:lang w:val="en-US"/>
        </w:rPr>
      </w:pPr>
      <w:r w:rsidRPr="00E55200">
        <w:rPr>
          <w:lang w:val="en-US"/>
        </w:rPr>
        <w:t>From above, we can concluded that the XGBoost will be the best mode as it</w:t>
      </w:r>
      <w:r w:rsidRPr="00E55200">
        <w:rPr>
          <w:lang w:val="en-US"/>
        </w:rPr>
        <w:t xml:space="preserve"> has reletively low RMSE_score and RMSE _ std. </w:t>
      </w:r>
    </w:p>
    <w:p w14:paraId="0000006E" w14:textId="77777777" w:rsidR="00CE52E3" w:rsidRPr="00E55200" w:rsidRDefault="00E55200">
      <w:pPr>
        <w:rPr>
          <w:lang w:val="en-US"/>
        </w:rPr>
      </w:pPr>
      <w:r w:rsidRPr="00E55200">
        <w:rPr>
          <w:lang w:val="en-US"/>
        </w:rPr>
        <w:t>Furthermore, we want tried different maximun depth of a tree to explore the lowest RMSE.</w:t>
      </w:r>
    </w:p>
    <w:p w14:paraId="0000006F" w14:textId="77777777" w:rsidR="00CE52E3" w:rsidRDefault="00E55200">
      <w:r>
        <w:rPr>
          <w:noProof/>
        </w:rPr>
        <w:lastRenderedPageBreak/>
        <w:drawing>
          <wp:inline distT="114300" distB="114300" distL="114300" distR="114300">
            <wp:extent cx="5129213" cy="2956539"/>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129213" cy="2956539"/>
                    </a:xfrm>
                    <a:prstGeom prst="rect">
                      <a:avLst/>
                    </a:prstGeom>
                    <a:ln/>
                  </pic:spPr>
                </pic:pic>
              </a:graphicData>
            </a:graphic>
          </wp:inline>
        </w:drawing>
      </w:r>
    </w:p>
    <w:p w14:paraId="00000070" w14:textId="77777777" w:rsidR="00CE52E3" w:rsidRPr="00E55200" w:rsidRDefault="00E55200">
      <w:pPr>
        <w:rPr>
          <w:lang w:val="en-US"/>
        </w:rPr>
      </w:pPr>
      <w:r w:rsidRPr="00E55200">
        <w:rPr>
          <w:lang w:val="en-US"/>
        </w:rPr>
        <w:t>Therefore, we can see that when max_depth = 2, 3, we can have the lowest RMSE for prediction.</w:t>
      </w:r>
    </w:p>
    <w:p w14:paraId="00000071" w14:textId="77777777" w:rsidR="00CE52E3" w:rsidRPr="00E55200" w:rsidRDefault="00E55200">
      <w:pPr>
        <w:pStyle w:val="Heading1"/>
        <w:rPr>
          <w:lang w:val="en-US"/>
        </w:rPr>
      </w:pPr>
      <w:bookmarkStart w:id="17" w:name="_5oza2qhu10id" w:colFirst="0" w:colLast="0"/>
      <w:bookmarkEnd w:id="17"/>
      <w:r w:rsidRPr="00E55200">
        <w:rPr>
          <w:lang w:val="en-US"/>
        </w:rPr>
        <w:t>Conclusion and Summary :</w:t>
      </w:r>
    </w:p>
    <w:p w14:paraId="00000072" w14:textId="77777777" w:rsidR="00CE52E3" w:rsidRPr="00E55200" w:rsidRDefault="00E55200">
      <w:pPr>
        <w:rPr>
          <w:lang w:val="en-US"/>
        </w:rPr>
      </w:pPr>
      <w:r w:rsidRPr="00E55200">
        <w:rPr>
          <w:lang w:val="en-US"/>
        </w:rPr>
        <w:t>We pick XGBoost as the best model. Obviously, we have lots of ways can imporve our results. Here we just pick three of them:</w:t>
      </w:r>
    </w:p>
    <w:p w14:paraId="00000073" w14:textId="77777777" w:rsidR="00CE52E3" w:rsidRPr="00E55200" w:rsidRDefault="00CE52E3">
      <w:pPr>
        <w:rPr>
          <w:lang w:val="en-US"/>
        </w:rPr>
      </w:pPr>
    </w:p>
    <w:p w14:paraId="00000074" w14:textId="77777777" w:rsidR="00CE52E3" w:rsidRPr="00E55200" w:rsidRDefault="00E55200">
      <w:pPr>
        <w:rPr>
          <w:lang w:val="en-US"/>
        </w:rPr>
      </w:pPr>
      <w:r w:rsidRPr="00E55200">
        <w:rPr>
          <w:lang w:val="en-US"/>
        </w:rPr>
        <w:t>1.Feature C</w:t>
      </w:r>
      <w:r w:rsidRPr="00E55200">
        <w:rPr>
          <w:lang w:val="en-US"/>
        </w:rPr>
        <w:t>onversion: we can add more procesure in this step. For example, we can add some more addition features or log form features to decrease the number of features.</w:t>
      </w:r>
    </w:p>
    <w:p w14:paraId="00000075" w14:textId="77777777" w:rsidR="00CE52E3" w:rsidRPr="00E55200" w:rsidRDefault="00CE52E3">
      <w:pPr>
        <w:rPr>
          <w:lang w:val="en-US"/>
        </w:rPr>
      </w:pPr>
    </w:p>
    <w:p w14:paraId="00000076" w14:textId="77777777" w:rsidR="00CE52E3" w:rsidRPr="00E55200" w:rsidRDefault="00E55200">
      <w:pPr>
        <w:rPr>
          <w:lang w:val="en-US"/>
        </w:rPr>
      </w:pPr>
      <w:r w:rsidRPr="00E55200">
        <w:rPr>
          <w:lang w:val="en-US"/>
        </w:rPr>
        <w:t>2.Model Parameter Tuning: Every model can became better when we tune the parameters.Parameter o</w:t>
      </w:r>
      <w:r w:rsidRPr="00E55200">
        <w:rPr>
          <w:lang w:val="en-US"/>
        </w:rPr>
        <w:t xml:space="preserve">ptimization is a very time-consuming process. In short, there are some space for the inprovement of every model. </w:t>
      </w:r>
    </w:p>
    <w:p w14:paraId="00000077" w14:textId="77777777" w:rsidR="00CE52E3" w:rsidRPr="00E55200" w:rsidRDefault="00CE52E3">
      <w:pPr>
        <w:rPr>
          <w:lang w:val="en-US"/>
        </w:rPr>
      </w:pPr>
    </w:p>
    <w:p w14:paraId="00000078" w14:textId="77777777" w:rsidR="00CE52E3" w:rsidRPr="00E55200" w:rsidRDefault="00E55200">
      <w:pPr>
        <w:rPr>
          <w:lang w:val="en-US"/>
        </w:rPr>
      </w:pPr>
      <w:r w:rsidRPr="00E55200">
        <w:rPr>
          <w:lang w:val="en-US"/>
        </w:rPr>
        <w:t>3.Model Stacking: We create multiple layers to tune the XGBoost model and give differernt layers a special weights to optimaize the model.</w:t>
      </w:r>
    </w:p>
    <w:p w14:paraId="00000079" w14:textId="77777777" w:rsidR="00CE52E3" w:rsidRPr="00E55200" w:rsidRDefault="00CE52E3">
      <w:pPr>
        <w:rPr>
          <w:lang w:val="en-US"/>
        </w:rPr>
      </w:pPr>
    </w:p>
    <w:p w14:paraId="0000007A" w14:textId="77777777" w:rsidR="00CE52E3" w:rsidRPr="00E55200" w:rsidRDefault="00CE52E3">
      <w:pPr>
        <w:rPr>
          <w:lang w:val="en-US"/>
        </w:rPr>
      </w:pPr>
    </w:p>
    <w:p w14:paraId="0000007B" w14:textId="77777777" w:rsidR="00CE52E3" w:rsidRPr="00E55200" w:rsidRDefault="00E55200">
      <w:pPr>
        <w:rPr>
          <w:lang w:val="en-US"/>
        </w:rPr>
      </w:pPr>
      <w:r w:rsidRPr="00E55200">
        <w:rPr>
          <w:lang w:val="en-US"/>
        </w:rPr>
        <w:t xml:space="preserve"> </w:t>
      </w:r>
    </w:p>
    <w:p w14:paraId="0000007C" w14:textId="77777777" w:rsidR="00CE52E3" w:rsidRPr="00E55200" w:rsidRDefault="00CE52E3">
      <w:pPr>
        <w:rPr>
          <w:lang w:val="en-US"/>
        </w:rPr>
      </w:pPr>
    </w:p>
    <w:p w14:paraId="0000007D" w14:textId="77777777" w:rsidR="00CE52E3" w:rsidRPr="00E55200" w:rsidRDefault="00CE52E3">
      <w:pPr>
        <w:rPr>
          <w:lang w:val="en-US"/>
        </w:rPr>
      </w:pPr>
    </w:p>
    <w:sectPr w:rsidR="00CE52E3" w:rsidRPr="00E5520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FF6ECE"/>
    <w:multiLevelType w:val="multilevel"/>
    <w:tmpl w:val="2C0ACE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2E3"/>
    <w:rsid w:val="00CE52E3"/>
    <w:rsid w:val="00E552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710A265-2929-49E6-A561-F6E21902F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916</Words>
  <Characters>5222</Characters>
  <Application>Microsoft Office Word</Application>
  <DocSecurity>0</DocSecurity>
  <Lines>43</Lines>
  <Paragraphs>12</Paragraphs>
  <ScaleCrop>false</ScaleCrop>
  <Company/>
  <LinksUpToDate>false</LinksUpToDate>
  <CharactersWithSpaces>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wu hao</cp:lastModifiedBy>
  <cp:revision>3</cp:revision>
  <dcterms:created xsi:type="dcterms:W3CDTF">2021-06-21T04:45:00Z</dcterms:created>
  <dcterms:modified xsi:type="dcterms:W3CDTF">2021-06-21T04:46:00Z</dcterms:modified>
</cp:coreProperties>
</file>